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082" w:rsidRDefault="005E5220">
      <w:pPr>
        <w:rPr>
          <w:sz w:val="48"/>
          <w:szCs w:val="48"/>
        </w:rPr>
      </w:pPr>
      <w:r>
        <w:rPr>
          <w:sz w:val="48"/>
          <w:szCs w:val="48"/>
        </w:rPr>
        <w:t xml:space="preserve">                 </w:t>
      </w:r>
      <w:r w:rsidR="00F137E2">
        <w:rPr>
          <w:sz w:val="48"/>
          <w:szCs w:val="48"/>
        </w:rPr>
        <w:t xml:space="preserve">  </w:t>
      </w:r>
      <w:r w:rsidR="00362315">
        <w:rPr>
          <w:sz w:val="48"/>
          <w:szCs w:val="48"/>
        </w:rPr>
        <w:t>AREA RELATED TO</w:t>
      </w:r>
      <w:r w:rsidR="00F137E2">
        <w:rPr>
          <w:sz w:val="48"/>
          <w:szCs w:val="48"/>
        </w:rPr>
        <w:t xml:space="preserve"> CIRCLE (X)</w:t>
      </w:r>
    </w:p>
    <w:p w:rsidR="00C0610C" w:rsidRDefault="005E6B37" w:rsidP="00C0610C">
      <w:pPr>
        <w:pStyle w:val="ListParagraph"/>
        <w:numPr>
          <w:ilvl w:val="0"/>
          <w:numId w:val="1"/>
        </w:numPr>
        <w:rPr>
          <w:sz w:val="28"/>
          <w:szCs w:val="28"/>
        </w:rPr>
      </w:pPr>
      <w:r>
        <w:rPr>
          <w:sz w:val="28"/>
          <w:szCs w:val="28"/>
        </w:rPr>
        <w:t>In a circle of radius 21 cm, an arc subtends an angle of 60 at the centre. Find (i) length of arc (ii) area of the sector formed by the arc (iii) area of the segment formed by the corresponding chord of the arc.</w:t>
      </w:r>
    </w:p>
    <w:p w:rsidR="00544F78" w:rsidRDefault="00544F78" w:rsidP="00C0610C">
      <w:pPr>
        <w:pStyle w:val="ListParagraph"/>
        <w:numPr>
          <w:ilvl w:val="0"/>
          <w:numId w:val="1"/>
        </w:numPr>
        <w:rPr>
          <w:sz w:val="28"/>
          <w:szCs w:val="28"/>
        </w:rPr>
      </w:pPr>
      <w:r>
        <w:rPr>
          <w:sz w:val="28"/>
          <w:szCs w:val="28"/>
        </w:rPr>
        <w:t>The diagram shows two arcs, A and B. Arc A is</w:t>
      </w:r>
    </w:p>
    <w:p w:rsidR="005E6B37" w:rsidRDefault="00544F78" w:rsidP="00544F78">
      <w:pPr>
        <w:pStyle w:val="ListParagraph"/>
        <w:rPr>
          <w:sz w:val="28"/>
          <w:szCs w:val="28"/>
        </w:rPr>
      </w:pPr>
      <w:r>
        <w:rPr>
          <w:sz w:val="28"/>
          <w:szCs w:val="28"/>
        </w:rPr>
        <w:t>part  of the circle with centre O and radius OP.</w:t>
      </w:r>
    </w:p>
    <w:p w:rsidR="00544F78" w:rsidRDefault="00544F78" w:rsidP="00544F78">
      <w:pPr>
        <w:pStyle w:val="ListParagraph"/>
        <w:rPr>
          <w:sz w:val="28"/>
          <w:szCs w:val="28"/>
        </w:rPr>
      </w:pPr>
      <w:r>
        <w:rPr>
          <w:sz w:val="28"/>
          <w:szCs w:val="28"/>
        </w:rPr>
        <w:t xml:space="preserve">Arc B is part of the circle with centre M and </w:t>
      </w:r>
    </w:p>
    <w:p w:rsidR="00470D45" w:rsidRDefault="00544F78" w:rsidP="00544F78">
      <w:pPr>
        <w:pStyle w:val="ListParagraph"/>
        <w:rPr>
          <w:sz w:val="28"/>
          <w:szCs w:val="28"/>
        </w:rPr>
      </w:pPr>
      <w:r>
        <w:rPr>
          <w:sz w:val="28"/>
          <w:szCs w:val="28"/>
        </w:rPr>
        <w:t xml:space="preserve">Radius PM where M is the mid point of PQ. Show that </w:t>
      </w:r>
      <w:r w:rsidR="00887304">
        <w:rPr>
          <w:sz w:val="28"/>
          <w:szCs w:val="28"/>
        </w:rPr>
        <w:t xml:space="preserve">area enclosed by </w:t>
      </w:r>
    </w:p>
    <w:p w:rsidR="00544F78" w:rsidRDefault="00887304" w:rsidP="00544F78">
      <w:pPr>
        <w:pStyle w:val="ListParagraph"/>
        <w:rPr>
          <w:sz w:val="28"/>
          <w:szCs w:val="28"/>
        </w:rPr>
      </w:pPr>
      <w:r>
        <w:rPr>
          <w:sz w:val="28"/>
          <w:szCs w:val="28"/>
        </w:rPr>
        <w:t>the two arcs is equal to</w:t>
      </w:r>
    </w:p>
    <w:p w:rsidR="00CC1066" w:rsidRDefault="00470D45" w:rsidP="00470D45">
      <w:pPr>
        <w:pStyle w:val="ListParagraph"/>
        <w:numPr>
          <w:ilvl w:val="0"/>
          <w:numId w:val="1"/>
        </w:numPr>
        <w:rPr>
          <w:sz w:val="28"/>
          <w:szCs w:val="28"/>
        </w:rPr>
      </w:pPr>
      <w:r>
        <w:rPr>
          <w:sz w:val="28"/>
          <w:szCs w:val="28"/>
        </w:rPr>
        <w:t>The i</w:t>
      </w:r>
      <w:r w:rsidR="00214B06">
        <w:rPr>
          <w:sz w:val="28"/>
          <w:szCs w:val="28"/>
        </w:rPr>
        <w:t>nner and outer dia</w:t>
      </w:r>
      <w:r>
        <w:rPr>
          <w:sz w:val="28"/>
          <w:szCs w:val="28"/>
        </w:rPr>
        <w:t>meters of ring I  of dart board  are 32cm  and 34 cm  respectively and those of ring II are 19 cm and 21cm respectively. What is the total area of these two rings.</w:t>
      </w:r>
    </w:p>
    <w:p w:rsidR="00470D45" w:rsidRDefault="00214B06" w:rsidP="00470D45">
      <w:pPr>
        <w:pStyle w:val="ListParagraph"/>
        <w:numPr>
          <w:ilvl w:val="0"/>
          <w:numId w:val="1"/>
        </w:numPr>
        <w:rPr>
          <w:sz w:val="28"/>
          <w:szCs w:val="28"/>
        </w:rPr>
      </w:pPr>
      <w:r>
        <w:rPr>
          <w:sz w:val="28"/>
          <w:szCs w:val="28"/>
        </w:rPr>
        <w:t>PQRS is the diameter of a circle of radius 6cm. The length PQ, QR and RS are equal. Semi circles are drawn PQ and QS as diameter as on figure. Find the perimeter and area of shaded region.</w:t>
      </w:r>
    </w:p>
    <w:p w:rsidR="00214B06" w:rsidRDefault="00CA7D94" w:rsidP="00470D45">
      <w:pPr>
        <w:pStyle w:val="ListParagraph"/>
        <w:numPr>
          <w:ilvl w:val="0"/>
          <w:numId w:val="1"/>
        </w:numPr>
        <w:rPr>
          <w:sz w:val="28"/>
          <w:szCs w:val="28"/>
        </w:rPr>
      </w:pPr>
      <w:r>
        <w:rPr>
          <w:sz w:val="28"/>
          <w:szCs w:val="28"/>
        </w:rPr>
        <w:t xml:space="preserve">In figure AOBCA represents a quadrant of a circle of </w:t>
      </w:r>
    </w:p>
    <w:p w:rsidR="00CA7D94" w:rsidRDefault="00CA7D94" w:rsidP="00CA7D94">
      <w:pPr>
        <w:pStyle w:val="ListParagraph"/>
        <w:rPr>
          <w:sz w:val="28"/>
          <w:szCs w:val="28"/>
        </w:rPr>
      </w:pPr>
      <w:r>
        <w:rPr>
          <w:sz w:val="28"/>
          <w:szCs w:val="28"/>
        </w:rPr>
        <w:t xml:space="preserve">radius 3.5 cm with centre O. Calculate the area </w:t>
      </w:r>
    </w:p>
    <w:p w:rsidR="00CA7D94" w:rsidRDefault="00CA7D94" w:rsidP="00CA7D94">
      <w:pPr>
        <w:pStyle w:val="ListParagraph"/>
        <w:rPr>
          <w:sz w:val="28"/>
          <w:szCs w:val="28"/>
        </w:rPr>
      </w:pPr>
      <w:r>
        <w:rPr>
          <w:sz w:val="28"/>
          <w:szCs w:val="28"/>
        </w:rPr>
        <w:t>of the shaded region.</w:t>
      </w:r>
    </w:p>
    <w:p w:rsidR="00CA7D94" w:rsidRPr="00CA7D94" w:rsidRDefault="00CA7D94" w:rsidP="00CA7D94">
      <w:pPr>
        <w:rPr>
          <w:sz w:val="28"/>
          <w:szCs w:val="28"/>
        </w:rPr>
      </w:pPr>
      <w:r>
        <w:rPr>
          <w:sz w:val="28"/>
          <w:szCs w:val="28"/>
        </w:rPr>
        <w:t xml:space="preserve">       6.</w:t>
      </w:r>
      <w:r w:rsidR="00415946">
        <w:rPr>
          <w:sz w:val="28"/>
          <w:szCs w:val="28"/>
        </w:rPr>
        <w:t>Athletic track 14 m wide consist of two straight sections 120m long      joining semi circular ends where inner radius is 35 km.  Calculate the area of path of track.</w:t>
      </w:r>
    </w:p>
    <w:p w:rsidR="00CA7D94" w:rsidRPr="00415946" w:rsidRDefault="00CA7D94" w:rsidP="00415946">
      <w:pPr>
        <w:rPr>
          <w:sz w:val="28"/>
          <w:szCs w:val="28"/>
        </w:rPr>
      </w:pPr>
      <w:r w:rsidRPr="00415946">
        <w:rPr>
          <w:sz w:val="28"/>
          <w:szCs w:val="28"/>
        </w:rPr>
        <w:t xml:space="preserve"> </w:t>
      </w:r>
    </w:p>
    <w:p w:rsidR="00214B06" w:rsidRPr="00470D45" w:rsidRDefault="00214B06" w:rsidP="00214B06">
      <w:pPr>
        <w:pStyle w:val="ListParagraph"/>
        <w:rPr>
          <w:sz w:val="28"/>
          <w:szCs w:val="28"/>
        </w:rPr>
      </w:pPr>
    </w:p>
    <w:p w:rsidR="00887304" w:rsidRPr="00887304" w:rsidRDefault="00887304" w:rsidP="00887304">
      <w:pPr>
        <w:rPr>
          <w:sz w:val="28"/>
          <w:szCs w:val="28"/>
        </w:rPr>
      </w:pPr>
    </w:p>
    <w:sectPr w:rsidR="00887304" w:rsidRPr="00887304" w:rsidSect="008C521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8E5EDA"/>
    <w:multiLevelType w:val="hybridMultilevel"/>
    <w:tmpl w:val="131A19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7ED57826"/>
    <w:multiLevelType w:val="hybridMultilevel"/>
    <w:tmpl w:val="36D04820"/>
    <w:lvl w:ilvl="0" w:tplc="4009000F">
      <w:start w:val="1"/>
      <w:numFmt w:val="decimal"/>
      <w:lvlText w:val="%1."/>
      <w:lvlJc w:val="left"/>
      <w:pPr>
        <w:ind w:left="960" w:hanging="360"/>
      </w:pPr>
    </w:lvl>
    <w:lvl w:ilvl="1" w:tplc="40090019" w:tentative="1">
      <w:start w:val="1"/>
      <w:numFmt w:val="lowerLetter"/>
      <w:lvlText w:val="%2."/>
      <w:lvlJc w:val="left"/>
      <w:pPr>
        <w:ind w:left="1680" w:hanging="360"/>
      </w:pPr>
    </w:lvl>
    <w:lvl w:ilvl="2" w:tplc="4009001B" w:tentative="1">
      <w:start w:val="1"/>
      <w:numFmt w:val="lowerRoman"/>
      <w:lvlText w:val="%3."/>
      <w:lvlJc w:val="right"/>
      <w:pPr>
        <w:ind w:left="2400" w:hanging="180"/>
      </w:pPr>
    </w:lvl>
    <w:lvl w:ilvl="3" w:tplc="4009000F" w:tentative="1">
      <w:start w:val="1"/>
      <w:numFmt w:val="decimal"/>
      <w:lvlText w:val="%4."/>
      <w:lvlJc w:val="left"/>
      <w:pPr>
        <w:ind w:left="3120" w:hanging="360"/>
      </w:pPr>
    </w:lvl>
    <w:lvl w:ilvl="4" w:tplc="40090019" w:tentative="1">
      <w:start w:val="1"/>
      <w:numFmt w:val="lowerLetter"/>
      <w:lvlText w:val="%5."/>
      <w:lvlJc w:val="left"/>
      <w:pPr>
        <w:ind w:left="3840" w:hanging="360"/>
      </w:pPr>
    </w:lvl>
    <w:lvl w:ilvl="5" w:tplc="4009001B" w:tentative="1">
      <w:start w:val="1"/>
      <w:numFmt w:val="lowerRoman"/>
      <w:lvlText w:val="%6."/>
      <w:lvlJc w:val="right"/>
      <w:pPr>
        <w:ind w:left="4560" w:hanging="180"/>
      </w:pPr>
    </w:lvl>
    <w:lvl w:ilvl="6" w:tplc="4009000F" w:tentative="1">
      <w:start w:val="1"/>
      <w:numFmt w:val="decimal"/>
      <w:lvlText w:val="%7."/>
      <w:lvlJc w:val="left"/>
      <w:pPr>
        <w:ind w:left="5280" w:hanging="360"/>
      </w:pPr>
    </w:lvl>
    <w:lvl w:ilvl="7" w:tplc="40090019" w:tentative="1">
      <w:start w:val="1"/>
      <w:numFmt w:val="lowerLetter"/>
      <w:lvlText w:val="%8."/>
      <w:lvlJc w:val="left"/>
      <w:pPr>
        <w:ind w:left="6000" w:hanging="360"/>
      </w:pPr>
    </w:lvl>
    <w:lvl w:ilvl="8" w:tplc="4009001B" w:tentative="1">
      <w:start w:val="1"/>
      <w:numFmt w:val="lowerRoman"/>
      <w:lvlText w:val="%9."/>
      <w:lvlJc w:val="right"/>
      <w:pPr>
        <w:ind w:left="67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rsids>
    <w:rsidRoot w:val="00F137E2"/>
    <w:rsid w:val="001348A2"/>
    <w:rsid w:val="001F1D31"/>
    <w:rsid w:val="00214B06"/>
    <w:rsid w:val="00362315"/>
    <w:rsid w:val="003C0E15"/>
    <w:rsid w:val="00415946"/>
    <w:rsid w:val="00470D45"/>
    <w:rsid w:val="00544F78"/>
    <w:rsid w:val="005C5350"/>
    <w:rsid w:val="005E5220"/>
    <w:rsid w:val="005E6B37"/>
    <w:rsid w:val="007851AA"/>
    <w:rsid w:val="00887304"/>
    <w:rsid w:val="008B6921"/>
    <w:rsid w:val="008C521D"/>
    <w:rsid w:val="00900F68"/>
    <w:rsid w:val="009503E5"/>
    <w:rsid w:val="00A67817"/>
    <w:rsid w:val="00C0610C"/>
    <w:rsid w:val="00CA7D94"/>
    <w:rsid w:val="00CC1066"/>
    <w:rsid w:val="00E742EC"/>
    <w:rsid w:val="00E91082"/>
    <w:rsid w:val="00F137E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2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610C"/>
    <w:pPr>
      <w:ind w:left="720"/>
      <w:contextualSpacing/>
    </w:pPr>
  </w:style>
  <w:style w:type="paragraph" w:styleId="NoSpacing">
    <w:name w:val="No Spacing"/>
    <w:uiPriority w:val="1"/>
    <w:qFormat/>
    <w:rsid w:val="00470D4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175</Words>
  <Characters>1001</Characters>
  <Application>Microsoft Office Word</Application>
  <DocSecurity>0</DocSecurity>
  <Lines>8</Lines>
  <Paragraphs>2</Paragraphs>
  <ScaleCrop>false</ScaleCrop>
  <Company>GMD</Company>
  <LinksUpToDate>false</LinksUpToDate>
  <CharactersWithSpaces>1174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Shailendra Mohan</dc:creator>
  <cp:lastModifiedBy>Shailendra Mohan</cp:lastModifiedBy>
  <cp:revision>18</cp:revision>
  <dcterms:created xsi:type="dcterms:W3CDTF">2017-11-06T07:26:00Z</dcterms:created>
  <dcterms:modified xsi:type="dcterms:W3CDTF">2017-11-25T03:07:00Z</dcterms:modified>
</cp:coreProperties>
</file>